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025" w14:textId="5B7F4078" w:rsidR="00114F47" w:rsidRDefault="00114F47" w:rsidP="00C92FE9">
      <w:pPr>
        <w:pStyle w:val="Default"/>
        <w:jc w:val="center"/>
      </w:pPr>
    </w:p>
    <w:p w14:paraId="3BD92505" w14:textId="77777777" w:rsidR="00955D46" w:rsidRDefault="00955D46" w:rsidP="00C92FE9">
      <w:pPr>
        <w:pStyle w:val="Default"/>
        <w:jc w:val="center"/>
      </w:pPr>
    </w:p>
    <w:p w14:paraId="7C6E9359" w14:textId="5FB2185F" w:rsidR="00C92FE9" w:rsidRDefault="00C92FE9" w:rsidP="00C92FE9">
      <w:pPr>
        <w:pStyle w:val="Default"/>
        <w:jc w:val="center"/>
        <w:rPr>
          <w:b/>
          <w:bCs/>
          <w:sz w:val="32"/>
          <w:szCs w:val="32"/>
        </w:rPr>
      </w:pPr>
      <w:r w:rsidRPr="00C92FE9">
        <w:rPr>
          <w:b/>
          <w:bCs/>
          <w:sz w:val="32"/>
          <w:szCs w:val="32"/>
        </w:rPr>
        <w:t xml:space="preserve">UYGUN CLEOPATRA 2 </w:t>
      </w:r>
    </w:p>
    <w:p w14:paraId="55B948D3" w14:textId="4E5DEF8B" w:rsidR="006E295E" w:rsidRDefault="00C92FE9" w:rsidP="00C92FE9">
      <w:pPr>
        <w:pStyle w:val="Default"/>
        <w:jc w:val="center"/>
        <w:rPr>
          <w:b/>
          <w:bCs/>
          <w:sz w:val="32"/>
          <w:szCs w:val="32"/>
        </w:rPr>
      </w:pPr>
      <w:r w:rsidRPr="00C92FE9">
        <w:rPr>
          <w:b/>
          <w:bCs/>
          <w:sz w:val="32"/>
          <w:szCs w:val="32"/>
        </w:rPr>
        <w:t>EXTRAORDINARY GENERAL ASSEMBLY MEETING INVITATION FOR OWNERS</w:t>
      </w:r>
    </w:p>
    <w:p w14:paraId="29D3411A" w14:textId="77777777" w:rsidR="00C92FE9" w:rsidRPr="006E295E" w:rsidRDefault="00C92FE9" w:rsidP="00C92FE9">
      <w:pPr>
        <w:pStyle w:val="Default"/>
        <w:jc w:val="center"/>
        <w:rPr>
          <w:sz w:val="28"/>
          <w:szCs w:val="28"/>
        </w:rPr>
      </w:pPr>
    </w:p>
    <w:p w14:paraId="3E98D8F8" w14:textId="1FF2BE29" w:rsidR="00C92FE9" w:rsidRPr="00C92FE9" w:rsidRDefault="00C92FE9" w:rsidP="00C92FE9">
      <w:pPr>
        <w:pStyle w:val="Default"/>
        <w:jc w:val="both"/>
      </w:pPr>
      <w:r w:rsidRPr="00C92FE9">
        <w:t xml:space="preserve">The </w:t>
      </w:r>
      <w:r>
        <w:t>Home</w:t>
      </w:r>
      <w:r w:rsidRPr="00C92FE9">
        <w:t xml:space="preserve"> Owners’ Board of Uygun Cleopatra 2 </w:t>
      </w:r>
      <w:r>
        <w:t>complex</w:t>
      </w:r>
      <w:r w:rsidRPr="00C92FE9">
        <w:t xml:space="preserve"> will convene to discuss and make decisions on the agenda items below on </w:t>
      </w:r>
      <w:r w:rsidRPr="00C92FE9">
        <w:rPr>
          <w:b/>
          <w:bCs/>
        </w:rPr>
        <w:t>27.12.2025 at 11:00 AM by the site pool</w:t>
      </w:r>
      <w:r w:rsidRPr="00C92FE9">
        <w:t xml:space="preserve">. If a quorum is not reached at this meeting, a second meeting will be held </w:t>
      </w:r>
      <w:r w:rsidRPr="00C92FE9">
        <w:rPr>
          <w:b/>
          <w:bCs/>
        </w:rPr>
        <w:t>on 03.01.2026 at the same time and place</w:t>
      </w:r>
      <w:r w:rsidRPr="00C92FE9">
        <w:t xml:space="preserve"> without requiring a quorum.</w:t>
      </w:r>
    </w:p>
    <w:p w14:paraId="08C889B9" w14:textId="77777777" w:rsidR="00C92FE9" w:rsidRDefault="00C92FE9" w:rsidP="00C92FE9">
      <w:pPr>
        <w:pStyle w:val="Default"/>
        <w:jc w:val="both"/>
      </w:pPr>
      <w:r w:rsidRPr="00C92FE9">
        <w:t>All unit owners are kindly requested to attend the meeting or to be represented.</w:t>
      </w:r>
    </w:p>
    <w:p w14:paraId="4492E1AD" w14:textId="77777777" w:rsidR="00C92FE9" w:rsidRDefault="00C92FE9" w:rsidP="00C92FE9">
      <w:pPr>
        <w:pStyle w:val="Default"/>
        <w:jc w:val="both"/>
      </w:pPr>
    </w:p>
    <w:p w14:paraId="5DBDC361" w14:textId="77777777" w:rsidR="00C92FE9" w:rsidRDefault="00C92FE9" w:rsidP="00C92FE9">
      <w:pPr>
        <w:pStyle w:val="Default"/>
        <w:jc w:val="both"/>
      </w:pPr>
    </w:p>
    <w:p w14:paraId="35F47411" w14:textId="77777777" w:rsidR="00C92FE9" w:rsidRPr="00C92FE9" w:rsidRDefault="00C92FE9" w:rsidP="00C92FE9">
      <w:pPr>
        <w:pStyle w:val="Default"/>
        <w:jc w:val="both"/>
      </w:pPr>
    </w:p>
    <w:p w14:paraId="105839B4" w14:textId="77777777" w:rsidR="00C92FE9" w:rsidRDefault="00C92FE9" w:rsidP="00C92FE9">
      <w:pPr>
        <w:pStyle w:val="Default"/>
        <w:jc w:val="center"/>
        <w:rPr>
          <w:b/>
          <w:bCs/>
        </w:rPr>
      </w:pPr>
      <w:r w:rsidRPr="00C92FE9">
        <w:rPr>
          <w:b/>
          <w:bCs/>
        </w:rPr>
        <w:t>AGENDA</w:t>
      </w:r>
    </w:p>
    <w:p w14:paraId="51BC54E0" w14:textId="77777777" w:rsidR="00C92FE9" w:rsidRPr="00C92FE9" w:rsidRDefault="00C92FE9" w:rsidP="00C92FE9">
      <w:pPr>
        <w:pStyle w:val="Default"/>
        <w:jc w:val="both"/>
      </w:pPr>
    </w:p>
    <w:p w14:paraId="23AA6A69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Opening and attendance check</w:t>
      </w:r>
    </w:p>
    <w:p w14:paraId="5BC10493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Election of the chairmanship committee</w:t>
      </w:r>
    </w:p>
    <w:p w14:paraId="16D971B8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Determination of monthly dues for the 2025–2026 period</w:t>
      </w:r>
    </w:p>
    <w:p w14:paraId="2EEC4C0E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Election of Board Members and determination of their decision-making authority</w:t>
      </w:r>
    </w:p>
    <w:p w14:paraId="3A2E6F02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Common insurance issue</w:t>
      </w:r>
    </w:p>
    <w:p w14:paraId="226562DD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Determination of the date for the 2026 Ordinary General Assembly Meeting</w:t>
      </w:r>
    </w:p>
    <w:p w14:paraId="268E8889" w14:textId="55EC0095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 xml:space="preserve">Salary issue for the </w:t>
      </w:r>
      <w:r>
        <w:t>care-taker</w:t>
      </w:r>
      <w:r w:rsidRPr="00C92FE9">
        <w:t xml:space="preserve"> (staff member)</w:t>
      </w:r>
    </w:p>
    <w:p w14:paraId="4518B7DA" w14:textId="489107F8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 xml:space="preserve">Setting a limit for </w:t>
      </w:r>
      <w:r>
        <w:t>care-taker</w:t>
      </w:r>
      <w:r w:rsidRPr="00C92FE9">
        <w:t xml:space="preserve"> electricity expenses</w:t>
      </w:r>
    </w:p>
    <w:p w14:paraId="6051F5FE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5% penalty for late payment of dues</w:t>
      </w:r>
    </w:p>
    <w:p w14:paraId="4356FC45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Issue of paying monthly dues in Turkish Lira</w:t>
      </w:r>
    </w:p>
    <w:p w14:paraId="7B18CB97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Collection of dues for the new fiscal year starting in October; pool operation rules and financial matters</w:t>
      </w:r>
    </w:p>
    <w:p w14:paraId="0147489C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Rules for additional purchases and general improvements</w:t>
      </w:r>
    </w:p>
    <w:p w14:paraId="26B939C0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Pool operation rules and financial matters</w:t>
      </w:r>
    </w:p>
    <w:p w14:paraId="2AE9539E" w14:textId="77777777" w:rsidR="00C92FE9" w:rsidRPr="00C92FE9" w:rsidRDefault="00C92FE9" w:rsidP="00C92FE9">
      <w:pPr>
        <w:pStyle w:val="Default"/>
        <w:numPr>
          <w:ilvl w:val="0"/>
          <w:numId w:val="2"/>
        </w:numPr>
        <w:jc w:val="both"/>
      </w:pPr>
      <w:r w:rsidRPr="00C92FE9">
        <w:t>Closing</w:t>
      </w:r>
    </w:p>
    <w:p w14:paraId="1173C3E8" w14:textId="6B12782A" w:rsidR="00DF13C3" w:rsidRPr="006E295E" w:rsidRDefault="00DF13C3" w:rsidP="00C92FE9">
      <w:pPr>
        <w:pStyle w:val="Default"/>
        <w:jc w:val="both"/>
        <w:rPr>
          <w:sz w:val="22"/>
          <w:szCs w:val="22"/>
        </w:rPr>
      </w:pPr>
    </w:p>
    <w:sectPr w:rsidR="00DF13C3" w:rsidRPr="006E295E" w:rsidSect="00A77AC2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867"/>
    <w:multiLevelType w:val="multilevel"/>
    <w:tmpl w:val="91C4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04F4D"/>
    <w:multiLevelType w:val="hybridMultilevel"/>
    <w:tmpl w:val="06E00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86164">
    <w:abstractNumId w:val="1"/>
  </w:num>
  <w:num w:numId="2" w16cid:durableId="213150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0771CA"/>
    <w:rsid w:val="00114F47"/>
    <w:rsid w:val="00135334"/>
    <w:rsid w:val="001A5F6A"/>
    <w:rsid w:val="001C3773"/>
    <w:rsid w:val="00257011"/>
    <w:rsid w:val="002F3227"/>
    <w:rsid w:val="00326A8D"/>
    <w:rsid w:val="004014D7"/>
    <w:rsid w:val="00423BA4"/>
    <w:rsid w:val="00456B46"/>
    <w:rsid w:val="004F6919"/>
    <w:rsid w:val="00502B25"/>
    <w:rsid w:val="005459C2"/>
    <w:rsid w:val="00571F70"/>
    <w:rsid w:val="00572521"/>
    <w:rsid w:val="005A0769"/>
    <w:rsid w:val="005C3E60"/>
    <w:rsid w:val="005D1AB9"/>
    <w:rsid w:val="0063260C"/>
    <w:rsid w:val="00657297"/>
    <w:rsid w:val="00670A86"/>
    <w:rsid w:val="006E295E"/>
    <w:rsid w:val="00712EBE"/>
    <w:rsid w:val="007C0DAF"/>
    <w:rsid w:val="0080754C"/>
    <w:rsid w:val="00832EBD"/>
    <w:rsid w:val="00876D2A"/>
    <w:rsid w:val="00955D46"/>
    <w:rsid w:val="0096585F"/>
    <w:rsid w:val="00A8202E"/>
    <w:rsid w:val="00AD73FD"/>
    <w:rsid w:val="00AE5FF9"/>
    <w:rsid w:val="00B3255D"/>
    <w:rsid w:val="00B56F12"/>
    <w:rsid w:val="00C92FE9"/>
    <w:rsid w:val="00DB0E7E"/>
    <w:rsid w:val="00DF13C3"/>
    <w:rsid w:val="00DF7060"/>
    <w:rsid w:val="00EB6954"/>
    <w:rsid w:val="00F408A4"/>
    <w:rsid w:val="00F9037C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2FBD"/>
  <w15:chartTrackingRefBased/>
  <w15:docId w15:val="{D58237AF-3CDC-4785-9CCF-BE325B0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1014</Characters>
  <Application>Microsoft Office Word</Application>
  <DocSecurity>0</DocSecurity>
  <Lines>28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2</cp:revision>
  <cp:lastPrinted>2025-11-24T08:11:00Z</cp:lastPrinted>
  <dcterms:created xsi:type="dcterms:W3CDTF">2025-11-24T09:01:00Z</dcterms:created>
  <dcterms:modified xsi:type="dcterms:W3CDTF">2025-11-24T09:01:00Z</dcterms:modified>
</cp:coreProperties>
</file>